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F5B34D2" w14:paraId="5F238975" wp14:textId="5A91C72E">
      <w:pPr>
        <w:spacing w:after="160" w:line="276" w:lineRule="auto"/>
        <w:ind w:left="-90" w:right="-90"/>
        <w:jc w:val="center"/>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What’s What: Policies &amp; Practices Related to Our Issue</w:t>
      </w:r>
    </w:p>
    <w:p xmlns:wp14="http://schemas.microsoft.com/office/word/2010/wordml" w:rsidP="1F5B34D2" w14:paraId="2D2B2108" wp14:textId="2AB8857C">
      <w:pPr>
        <w:spacing w:after="160" w:line="276" w:lineRule="auto"/>
        <w:ind w:left="-90" w:right="-90"/>
        <w:jc w:val="center"/>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Facilitator Version</w:t>
      </w:r>
    </w:p>
    <w:p xmlns:wp14="http://schemas.microsoft.com/office/word/2010/wordml" w:rsidP="1F5B34D2" w14:paraId="0A12695C" wp14:textId="44B8D6E8">
      <w:pPr>
        <w:spacing w:after="160" w:line="276" w:lineRule="auto"/>
        <w:ind w:left="-90" w:right="-90"/>
        <w:rPr>
          <w:rFonts w:ascii="Arial" w:hAnsi="Arial" w:eastAsia="Arial" w:cs="Arial"/>
          <w:b w:val="0"/>
          <w:bCs w:val="0"/>
          <w:i w:val="1"/>
          <w:iCs w:val="1"/>
          <w:caps w:val="0"/>
          <w:smallCaps w:val="0"/>
          <w:strike w:val="0"/>
          <w:dstrike w:val="0"/>
          <w:noProof w:val="0"/>
          <w:color w:val="000000" w:themeColor="text1" w:themeTint="FF" w:themeShade="FF"/>
          <w:sz w:val="22"/>
          <w:szCs w:val="22"/>
          <w:u w:val="none"/>
          <w:lang w:val="en"/>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 xml:space="preserve">Issue Learning Objective: </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To help organize students’ thoughts as they research policies and practices related to the chosen challenge. This exercise should help students identify the policies and practices associated with their challenge and to analyze policies and practices that support strategies that would help adaptation and mitigation towards their communities c</w:t>
      </w:r>
      <w:r w:rsidRPr="1F5B34D2" w:rsidR="021EE979">
        <w:rPr>
          <w:rFonts w:ascii="Arial" w:hAnsi="Arial" w:eastAsia="Arial" w:cs="Arial"/>
          <w:b w:val="0"/>
          <w:bCs w:val="0"/>
          <w:i w:val="0"/>
          <w:iCs w:val="0"/>
          <w:caps w:val="0"/>
          <w:smallCaps w:val="0"/>
          <w:noProof w:val="0"/>
          <w:color w:val="000000" w:themeColor="text1" w:themeTint="FF" w:themeShade="FF"/>
          <w:sz w:val="22"/>
          <w:szCs w:val="22"/>
          <w:lang w:val="en"/>
        </w:rPr>
        <w:t>hallenge</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 This exercise should be part of evaluating all the sources student research. </w:t>
      </w:r>
    </w:p>
    <w:p xmlns:wp14="http://schemas.microsoft.com/office/word/2010/wordml" w:rsidP="1F5B34D2" w14:paraId="26F56613" wp14:textId="791B559A">
      <w:pPr>
        <w:spacing w:after="160" w:line="276" w:lineRule="auto"/>
        <w:ind w:left="-90" w:right="-90"/>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Scaffolds:</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 Use </w:t>
      </w:r>
      <w:r w:rsidRPr="1F5B34D2" w:rsidR="0327C3CB">
        <w:rPr>
          <w:rFonts w:ascii="Arial" w:hAnsi="Arial" w:eastAsia="Arial" w:cs="Arial"/>
          <w:b w:val="0"/>
          <w:bCs w:val="0"/>
          <w:i w:val="1"/>
          <w:iCs w:val="1"/>
          <w:caps w:val="0"/>
          <w:smallCaps w:val="0"/>
          <w:noProof w:val="0"/>
          <w:color w:val="000000" w:themeColor="text1" w:themeTint="FF" w:themeShade="FF"/>
          <w:sz w:val="22"/>
          <w:szCs w:val="22"/>
          <w:lang w:val="en"/>
        </w:rPr>
        <w:t>Distinguishing Policy &amp; Community Practice: An Introduction</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 as practice before doing this activity</w:t>
      </w:r>
    </w:p>
    <w:p xmlns:wp14="http://schemas.microsoft.com/office/word/2010/wordml" w:rsidP="1F5B34D2" w14:paraId="6E38EC73" wp14:textId="44FC4EF7">
      <w:pPr>
        <w:spacing w:after="160" w:line="276" w:lineRule="auto"/>
        <w:ind w:left="-90" w:right="-90"/>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 xml:space="preserve">1. </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Climate Challenge: </w:t>
      </w:r>
    </w:p>
    <w:p xmlns:wp14="http://schemas.microsoft.com/office/word/2010/wordml" w:rsidP="1F5B34D2" w14:paraId="0820B60C" wp14:textId="2B3384B6">
      <w:pPr>
        <w:spacing w:after="160" w:line="276" w:lineRule="auto"/>
        <w:ind w:left="-90" w:right="-90"/>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1F5B34D2" w14:paraId="1F9470FC" wp14:textId="5EBA4D78">
      <w:pPr>
        <w:spacing w:after="160" w:line="276" w:lineRule="auto"/>
        <w:ind w:left="-90" w:right="-90"/>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 xml:space="preserve">2. </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Choose a single resource suggested in the scenario StoryMap and identify and record several Policies         and Practices. </w:t>
      </w:r>
      <w:r w:rsidRPr="1F5B34D2" w:rsidR="0327C3CB">
        <w:rPr>
          <w:rFonts w:ascii="Arial" w:hAnsi="Arial" w:eastAsia="Arial" w:cs="Arial"/>
          <w:b w:val="0"/>
          <w:bCs w:val="0"/>
          <w:i w:val="1"/>
          <w:iCs w:val="1"/>
          <w:caps w:val="0"/>
          <w:smallCaps w:val="0"/>
          <w:noProof w:val="0"/>
          <w:color w:val="000000" w:themeColor="text1" w:themeTint="FF" w:themeShade="FF"/>
          <w:sz w:val="22"/>
          <w:szCs w:val="22"/>
          <w:lang w:val="en"/>
        </w:rPr>
        <w:t xml:space="preserve">*Note: The Teacher facilitator may choose a specific choice ahead of time or choose one at the suggestion/interest of the student class. You may need to have a conversation with students about judging the credibility of online sources. </w:t>
      </w:r>
    </w:p>
    <w:p xmlns:wp14="http://schemas.microsoft.com/office/word/2010/wordml" w:rsidP="1F5B34D2" w14:paraId="4F6632F6" wp14:textId="110C6EDB">
      <w:pPr>
        <w:spacing w:after="160" w:line="276" w:lineRule="auto"/>
        <w:ind w:left="810" w:right="-90"/>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1F5B34D2" w14:paraId="79FDA15C" wp14:textId="61409AD7">
      <w:pPr>
        <w:spacing w:after="160" w:line="276" w:lineRule="auto"/>
        <w:ind w:left="180" w:right="-90" w:hanging="270"/>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3.</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 Use the columns below to help you take notes as you conduct your research. Put a plus (+) if the policy or practice supports (benefits) a resolution of your issue. Put a minus (–) if the policy or practice doesn’t support or benefit a resolution of your issue (is keeping your issue in place).  Include whether it’s a public or private policy, and the source from which the information came. </w:t>
      </w:r>
    </w:p>
    <w:p xmlns:wp14="http://schemas.microsoft.com/office/word/2010/wordml" w:rsidP="1F5B34D2" w14:paraId="43F81BA2" wp14:textId="744B6A55">
      <w:pPr>
        <w:spacing w:after="160" w:line="276" w:lineRule="auto"/>
        <w:ind w:left="-90" w:right="-90"/>
        <w:rPr>
          <w:rFonts w:ascii="Arial" w:hAnsi="Arial" w:eastAsia="Arial" w:cs="Arial"/>
          <w:b w:val="0"/>
          <w:bCs w:val="0"/>
          <w:i w:val="0"/>
          <w:iCs w:val="0"/>
          <w:caps w:val="0"/>
          <w:smallCaps w:val="0"/>
          <w:noProof w:val="0"/>
          <w:color w:val="000000" w:themeColor="text1" w:themeTint="FF" w:themeShade="FF"/>
          <w:sz w:val="16"/>
          <w:szCs w:val="16"/>
          <w:lang w:val="en-US"/>
        </w:rPr>
      </w:pPr>
    </w:p>
    <w:tbl>
      <w:tblPr>
        <w:tblStyle w:val="TableGrid"/>
        <w:tblW w:w="0" w:type="auto"/>
        <w:tblLayout w:type="fixed"/>
        <w:tblLook w:val="0000" w:firstRow="0" w:lastRow="0" w:firstColumn="0" w:lastColumn="0" w:noHBand="0" w:noVBand="0"/>
      </w:tblPr>
      <w:tblGrid>
        <w:gridCol w:w="4308"/>
        <w:gridCol w:w="496"/>
        <w:gridCol w:w="3916"/>
        <w:gridCol w:w="640"/>
      </w:tblGrid>
      <w:tr w:rsidR="1F5B34D2" w:rsidTr="1F5B34D2" w14:paraId="3D5D4EB6">
        <w:tc>
          <w:tcPr>
            <w:tcW w:w="4308" w:type="dxa"/>
            <w:tcBorders>
              <w:top w:val="single" w:color="000000" w:themeColor="text1" w:sz="6"/>
              <w:left w:val="single" w:color="000000" w:themeColor="text1" w:sz="6"/>
              <w:bottom w:val="single" w:color="000000" w:themeColor="text1" w:sz="6"/>
              <w:right w:val="single" w:color="000000" w:themeColor="text1" w:sz="6"/>
            </w:tcBorders>
            <w:shd w:val="clear" w:color="auto" w:fill="6AA84F"/>
            <w:tcMar/>
            <w:vAlign w:val="center"/>
          </w:tcPr>
          <w:p w:rsidR="1F5B34D2" w:rsidP="1F5B34D2" w:rsidRDefault="1F5B34D2" w14:paraId="7DEDEF47" w14:textId="63A3D43C">
            <w:pPr>
              <w:spacing w:line="240" w:lineRule="auto"/>
              <w:jc w:val="center"/>
              <w:rPr>
                <w:rFonts w:ascii="Arial" w:hAnsi="Arial" w:eastAsia="Arial" w:cs="Arial"/>
                <w:b w:val="0"/>
                <w:bCs w:val="0"/>
                <w:i w:val="0"/>
                <w:iCs w:val="0"/>
                <w:sz w:val="24"/>
                <w:szCs w:val="24"/>
              </w:rPr>
            </w:pPr>
            <w:r w:rsidRPr="1F5B34D2" w:rsidR="1F5B34D2">
              <w:rPr>
                <w:rFonts w:ascii="Arial" w:hAnsi="Arial" w:eastAsia="Arial" w:cs="Arial"/>
                <w:b w:val="1"/>
                <w:bCs w:val="1"/>
                <w:i w:val="0"/>
                <w:iCs w:val="0"/>
                <w:sz w:val="24"/>
                <w:szCs w:val="24"/>
                <w:lang w:val="en"/>
              </w:rPr>
              <w:t>Policies</w:t>
            </w:r>
          </w:p>
        </w:tc>
        <w:tc>
          <w:tcPr>
            <w:tcW w:w="496" w:type="dxa"/>
            <w:tcBorders>
              <w:top w:val="single" w:color="000000" w:themeColor="text1" w:sz="6"/>
              <w:left w:val="single" w:color="000000" w:themeColor="text1" w:sz="6"/>
              <w:bottom w:val="single" w:color="000000" w:themeColor="text1" w:sz="6"/>
              <w:right w:val="single" w:color="000000" w:themeColor="text1" w:sz="6"/>
            </w:tcBorders>
            <w:shd w:val="clear" w:color="auto" w:fill="6AA84F"/>
            <w:tcMar/>
            <w:vAlign w:val="center"/>
          </w:tcPr>
          <w:p w:rsidR="1F5B34D2" w:rsidP="1F5B34D2" w:rsidRDefault="1F5B34D2" w14:paraId="34F9C067" w14:textId="0BE8AEEC">
            <w:pPr>
              <w:spacing w:line="240" w:lineRule="auto"/>
              <w:jc w:val="center"/>
              <w:rPr>
                <w:rFonts w:ascii="Arial" w:hAnsi="Arial" w:eastAsia="Arial" w:cs="Arial"/>
                <w:b w:val="0"/>
                <w:bCs w:val="0"/>
                <w:i w:val="0"/>
                <w:iCs w:val="0"/>
                <w:sz w:val="28"/>
                <w:szCs w:val="28"/>
              </w:rPr>
            </w:pPr>
          </w:p>
        </w:tc>
        <w:tc>
          <w:tcPr>
            <w:tcW w:w="3916" w:type="dxa"/>
            <w:tcBorders>
              <w:top w:val="single" w:color="000000" w:themeColor="text1" w:sz="6"/>
              <w:left w:val="single" w:color="000000" w:themeColor="text1" w:sz="6"/>
              <w:bottom w:val="single" w:color="000000" w:themeColor="text1" w:sz="6"/>
              <w:right w:val="single" w:color="000000" w:themeColor="text1" w:sz="6"/>
            </w:tcBorders>
            <w:shd w:val="clear" w:color="auto" w:fill="F1C232"/>
            <w:tcMar/>
            <w:vAlign w:val="center"/>
          </w:tcPr>
          <w:p w:rsidR="1F5B34D2" w:rsidP="1F5B34D2" w:rsidRDefault="1F5B34D2" w14:paraId="39FF6C40" w14:textId="1CC61F78">
            <w:pPr>
              <w:spacing w:line="240" w:lineRule="auto"/>
              <w:jc w:val="center"/>
              <w:rPr>
                <w:rFonts w:ascii="Arial" w:hAnsi="Arial" w:eastAsia="Arial" w:cs="Arial"/>
                <w:b w:val="0"/>
                <w:bCs w:val="0"/>
                <w:i w:val="0"/>
                <w:iCs w:val="0"/>
                <w:sz w:val="24"/>
                <w:szCs w:val="24"/>
              </w:rPr>
            </w:pPr>
            <w:r w:rsidRPr="1F5B34D2" w:rsidR="1F5B34D2">
              <w:rPr>
                <w:rFonts w:ascii="Arial" w:hAnsi="Arial" w:eastAsia="Arial" w:cs="Arial"/>
                <w:b w:val="1"/>
                <w:bCs w:val="1"/>
                <w:i w:val="0"/>
                <w:iCs w:val="0"/>
                <w:sz w:val="24"/>
                <w:szCs w:val="24"/>
                <w:lang w:val="en"/>
              </w:rPr>
              <w:t>Practices</w:t>
            </w:r>
          </w:p>
        </w:tc>
        <w:tc>
          <w:tcPr>
            <w:tcW w:w="640" w:type="dxa"/>
            <w:tcBorders>
              <w:top w:val="single" w:color="000000" w:themeColor="text1" w:sz="6"/>
              <w:left w:val="single" w:color="000000" w:themeColor="text1" w:sz="6"/>
              <w:bottom w:val="single" w:color="000000" w:themeColor="text1" w:sz="6"/>
              <w:right w:val="single" w:color="000000" w:themeColor="text1" w:sz="6"/>
            </w:tcBorders>
            <w:shd w:val="clear" w:color="auto" w:fill="F1C232"/>
            <w:tcMar/>
            <w:vAlign w:val="center"/>
          </w:tcPr>
          <w:p w:rsidR="1F5B34D2" w:rsidP="1F5B34D2" w:rsidRDefault="1F5B34D2" w14:paraId="45CDBFA7" w14:textId="3CD855EB">
            <w:pPr>
              <w:spacing w:line="240" w:lineRule="auto"/>
              <w:jc w:val="center"/>
              <w:rPr>
                <w:rFonts w:ascii="Arial" w:hAnsi="Arial" w:eastAsia="Arial" w:cs="Arial"/>
                <w:b w:val="0"/>
                <w:bCs w:val="0"/>
                <w:i w:val="0"/>
                <w:iCs w:val="0"/>
                <w:sz w:val="28"/>
                <w:szCs w:val="28"/>
              </w:rPr>
            </w:pPr>
          </w:p>
        </w:tc>
      </w:tr>
      <w:tr w:rsidR="1F5B34D2" w:rsidTr="1F5B34D2" w14:paraId="66CACE5F">
        <w:tc>
          <w:tcPr>
            <w:tcW w:w="4308"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6D21430C" w14:textId="7AE19E94">
            <w:pPr>
              <w:spacing w:line="240" w:lineRule="auto"/>
              <w:rPr>
                <w:rFonts w:ascii="Arial" w:hAnsi="Arial" w:eastAsia="Arial" w:cs="Arial"/>
                <w:b w:val="0"/>
                <w:bCs w:val="0"/>
                <w:i w:val="0"/>
                <w:iCs w:val="0"/>
                <w:sz w:val="22"/>
                <w:szCs w:val="22"/>
              </w:rPr>
            </w:pPr>
            <w:r w:rsidRPr="1F5B34D2" w:rsidR="1F5B34D2">
              <w:rPr>
                <w:rFonts w:ascii="Arial" w:hAnsi="Arial" w:eastAsia="Arial" w:cs="Arial"/>
                <w:b w:val="0"/>
                <w:bCs w:val="0"/>
                <w:i w:val="0"/>
                <w:iCs w:val="0"/>
                <w:sz w:val="22"/>
                <w:szCs w:val="22"/>
                <w:lang w:val="en"/>
              </w:rPr>
              <w:t xml:space="preserve">Description </w:t>
            </w:r>
          </w:p>
        </w:tc>
        <w:tc>
          <w:tcPr>
            <w:tcW w:w="49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38E51C8F" w14:textId="0C3488C4">
            <w:pPr>
              <w:spacing w:line="240" w:lineRule="auto"/>
              <w:jc w:val="center"/>
              <w:rPr>
                <w:rFonts w:ascii="Arial" w:hAnsi="Arial" w:eastAsia="Arial" w:cs="Arial"/>
                <w:b w:val="0"/>
                <w:bCs w:val="0"/>
                <w:i w:val="0"/>
                <w:iCs w:val="0"/>
                <w:sz w:val="28"/>
                <w:szCs w:val="28"/>
              </w:rPr>
            </w:pPr>
            <w:r w:rsidRPr="1F5B34D2" w:rsidR="1F5B34D2">
              <w:rPr>
                <w:rFonts w:ascii="Arial" w:hAnsi="Arial" w:eastAsia="Arial" w:cs="Arial"/>
                <w:b w:val="0"/>
                <w:bCs w:val="0"/>
                <w:i w:val="0"/>
                <w:iCs w:val="0"/>
                <w:sz w:val="28"/>
                <w:szCs w:val="28"/>
                <w:lang w:val="en"/>
              </w:rPr>
              <w:t>+/-</w:t>
            </w:r>
          </w:p>
        </w:tc>
        <w:tc>
          <w:tcPr>
            <w:tcW w:w="391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737C2D65" w14:textId="649B9F56">
            <w:pPr>
              <w:spacing w:line="240" w:lineRule="auto"/>
              <w:rPr>
                <w:rFonts w:ascii="Arial" w:hAnsi="Arial" w:eastAsia="Arial" w:cs="Arial"/>
                <w:b w:val="0"/>
                <w:bCs w:val="0"/>
                <w:i w:val="0"/>
                <w:iCs w:val="0"/>
                <w:sz w:val="22"/>
                <w:szCs w:val="22"/>
              </w:rPr>
            </w:pPr>
            <w:r w:rsidRPr="1F5B34D2" w:rsidR="1F5B34D2">
              <w:rPr>
                <w:rFonts w:ascii="Arial" w:hAnsi="Arial" w:eastAsia="Arial" w:cs="Arial"/>
                <w:b w:val="0"/>
                <w:bCs w:val="0"/>
                <w:i w:val="0"/>
                <w:iCs w:val="0"/>
                <w:sz w:val="22"/>
                <w:szCs w:val="22"/>
                <w:lang w:val="en"/>
              </w:rPr>
              <w:t>Description</w:t>
            </w:r>
          </w:p>
        </w:tc>
        <w:tc>
          <w:tcPr>
            <w:tcW w:w="6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463946B0" w14:textId="2300A09F">
            <w:pPr>
              <w:spacing w:line="240" w:lineRule="auto"/>
              <w:jc w:val="center"/>
              <w:rPr>
                <w:rFonts w:ascii="Arial" w:hAnsi="Arial" w:eastAsia="Arial" w:cs="Arial"/>
                <w:b w:val="0"/>
                <w:bCs w:val="0"/>
                <w:i w:val="0"/>
                <w:iCs w:val="0"/>
                <w:sz w:val="28"/>
                <w:szCs w:val="28"/>
              </w:rPr>
            </w:pPr>
            <w:r w:rsidRPr="1F5B34D2" w:rsidR="1F5B34D2">
              <w:rPr>
                <w:rFonts w:ascii="Arial" w:hAnsi="Arial" w:eastAsia="Arial" w:cs="Arial"/>
                <w:b w:val="0"/>
                <w:bCs w:val="0"/>
                <w:i w:val="0"/>
                <w:iCs w:val="0"/>
                <w:sz w:val="28"/>
                <w:szCs w:val="28"/>
                <w:lang w:val="en"/>
              </w:rPr>
              <w:t>+/-</w:t>
            </w:r>
          </w:p>
        </w:tc>
      </w:tr>
      <w:tr w:rsidR="1F5B34D2" w:rsidTr="1F5B34D2" w14:paraId="30D90CD7">
        <w:trPr>
          <w:trHeight w:val="840"/>
        </w:trPr>
        <w:tc>
          <w:tcPr>
            <w:tcW w:w="4308"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130F6563" w14:textId="096424B3">
            <w:pPr>
              <w:spacing w:line="240" w:lineRule="auto"/>
              <w:rPr>
                <w:rFonts w:ascii="Arial" w:hAnsi="Arial" w:eastAsia="Arial" w:cs="Arial"/>
                <w:b w:val="0"/>
                <w:bCs w:val="0"/>
                <w:i w:val="0"/>
                <w:iCs w:val="0"/>
                <w:sz w:val="22"/>
                <w:szCs w:val="22"/>
              </w:rPr>
            </w:pPr>
          </w:p>
          <w:p w:rsidR="1F5B34D2" w:rsidP="1F5B34D2" w:rsidRDefault="1F5B34D2" w14:paraId="2F3DD526" w14:textId="25BEAEE9">
            <w:pPr>
              <w:spacing w:line="240" w:lineRule="auto"/>
              <w:rPr>
                <w:rFonts w:ascii="Arial" w:hAnsi="Arial" w:eastAsia="Arial" w:cs="Arial"/>
                <w:b w:val="0"/>
                <w:bCs w:val="0"/>
                <w:i w:val="0"/>
                <w:iCs w:val="0"/>
                <w:sz w:val="22"/>
                <w:szCs w:val="22"/>
              </w:rPr>
            </w:pPr>
          </w:p>
        </w:tc>
        <w:tc>
          <w:tcPr>
            <w:tcW w:w="49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1AAD149F" w14:textId="00665228">
            <w:pPr>
              <w:spacing w:line="240" w:lineRule="auto"/>
              <w:jc w:val="center"/>
              <w:rPr>
                <w:rFonts w:ascii="Arial" w:hAnsi="Arial" w:eastAsia="Arial" w:cs="Arial"/>
                <w:b w:val="0"/>
                <w:bCs w:val="0"/>
                <w:i w:val="0"/>
                <w:iCs w:val="0"/>
                <w:sz w:val="28"/>
                <w:szCs w:val="28"/>
              </w:rPr>
            </w:pPr>
          </w:p>
        </w:tc>
        <w:tc>
          <w:tcPr>
            <w:tcW w:w="391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0E8184FE" w14:textId="4C924025">
            <w:pPr>
              <w:spacing w:line="240" w:lineRule="auto"/>
              <w:rPr>
                <w:rFonts w:ascii="Arial" w:hAnsi="Arial" w:eastAsia="Arial" w:cs="Arial"/>
                <w:b w:val="0"/>
                <w:bCs w:val="0"/>
                <w:i w:val="0"/>
                <w:iCs w:val="0"/>
                <w:sz w:val="22"/>
                <w:szCs w:val="22"/>
              </w:rPr>
            </w:pPr>
          </w:p>
        </w:tc>
        <w:tc>
          <w:tcPr>
            <w:tcW w:w="6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1C4AC10D" w14:textId="35698BF9">
            <w:pPr>
              <w:spacing w:line="240" w:lineRule="auto"/>
              <w:jc w:val="center"/>
              <w:rPr>
                <w:rFonts w:ascii="Arial" w:hAnsi="Arial" w:eastAsia="Arial" w:cs="Arial"/>
                <w:b w:val="0"/>
                <w:bCs w:val="0"/>
                <w:i w:val="0"/>
                <w:iCs w:val="0"/>
                <w:sz w:val="28"/>
                <w:szCs w:val="28"/>
              </w:rPr>
            </w:pPr>
          </w:p>
        </w:tc>
      </w:tr>
      <w:tr w:rsidR="1F5B34D2" w:rsidTr="1F5B34D2" w14:paraId="2B3A24FA">
        <w:trPr>
          <w:trHeight w:val="810"/>
        </w:trPr>
        <w:tc>
          <w:tcPr>
            <w:tcW w:w="4308"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16FAADAD" w14:textId="1AD01226">
            <w:pPr>
              <w:spacing w:line="240" w:lineRule="auto"/>
              <w:rPr>
                <w:rFonts w:ascii="Arial" w:hAnsi="Arial" w:eastAsia="Arial" w:cs="Arial"/>
                <w:b w:val="0"/>
                <w:bCs w:val="0"/>
                <w:i w:val="0"/>
                <w:iCs w:val="0"/>
                <w:sz w:val="22"/>
                <w:szCs w:val="22"/>
              </w:rPr>
            </w:pPr>
          </w:p>
          <w:p w:rsidR="1F5B34D2" w:rsidP="1F5B34D2" w:rsidRDefault="1F5B34D2" w14:paraId="1790B5C5" w14:textId="5D0EA282">
            <w:pPr>
              <w:spacing w:line="240" w:lineRule="auto"/>
              <w:rPr>
                <w:rFonts w:ascii="Arial" w:hAnsi="Arial" w:eastAsia="Arial" w:cs="Arial"/>
                <w:b w:val="0"/>
                <w:bCs w:val="0"/>
                <w:i w:val="0"/>
                <w:iCs w:val="0"/>
                <w:sz w:val="22"/>
                <w:szCs w:val="22"/>
              </w:rPr>
            </w:pPr>
          </w:p>
        </w:tc>
        <w:tc>
          <w:tcPr>
            <w:tcW w:w="49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15D611D2" w14:textId="10A6E889">
            <w:pPr>
              <w:spacing w:line="240" w:lineRule="auto"/>
              <w:jc w:val="center"/>
              <w:rPr>
                <w:rFonts w:ascii="Arial" w:hAnsi="Arial" w:eastAsia="Arial" w:cs="Arial"/>
                <w:b w:val="0"/>
                <w:bCs w:val="0"/>
                <w:i w:val="0"/>
                <w:iCs w:val="0"/>
                <w:sz w:val="28"/>
                <w:szCs w:val="28"/>
              </w:rPr>
            </w:pPr>
          </w:p>
        </w:tc>
        <w:tc>
          <w:tcPr>
            <w:tcW w:w="391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1D71E4AC" w14:textId="420B30FA">
            <w:pPr>
              <w:spacing w:line="240" w:lineRule="auto"/>
              <w:rPr>
                <w:rFonts w:ascii="Arial" w:hAnsi="Arial" w:eastAsia="Arial" w:cs="Arial"/>
                <w:b w:val="0"/>
                <w:bCs w:val="0"/>
                <w:i w:val="0"/>
                <w:iCs w:val="0"/>
                <w:sz w:val="22"/>
                <w:szCs w:val="22"/>
              </w:rPr>
            </w:pPr>
          </w:p>
        </w:tc>
        <w:tc>
          <w:tcPr>
            <w:tcW w:w="6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2E730D0C" w14:textId="6E9B72DB">
            <w:pPr>
              <w:spacing w:line="240" w:lineRule="auto"/>
              <w:jc w:val="center"/>
              <w:rPr>
                <w:rFonts w:ascii="Arial" w:hAnsi="Arial" w:eastAsia="Arial" w:cs="Arial"/>
                <w:b w:val="0"/>
                <w:bCs w:val="0"/>
                <w:i w:val="0"/>
                <w:iCs w:val="0"/>
                <w:sz w:val="28"/>
                <w:szCs w:val="28"/>
              </w:rPr>
            </w:pPr>
          </w:p>
        </w:tc>
      </w:tr>
      <w:tr w:rsidR="1F5B34D2" w:rsidTr="1F5B34D2" w14:paraId="01FEB835">
        <w:trPr>
          <w:trHeight w:val="810"/>
        </w:trPr>
        <w:tc>
          <w:tcPr>
            <w:tcW w:w="4308"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79B7E1FD" w14:textId="374C1172">
            <w:pPr>
              <w:spacing w:line="240" w:lineRule="auto"/>
              <w:rPr>
                <w:rFonts w:ascii="Arial" w:hAnsi="Arial" w:eastAsia="Arial" w:cs="Arial"/>
                <w:b w:val="0"/>
                <w:bCs w:val="0"/>
                <w:i w:val="0"/>
                <w:iCs w:val="0"/>
                <w:sz w:val="22"/>
                <w:szCs w:val="22"/>
              </w:rPr>
            </w:pPr>
          </w:p>
          <w:p w:rsidR="1F5B34D2" w:rsidP="1F5B34D2" w:rsidRDefault="1F5B34D2" w14:paraId="1D58599C" w14:textId="50881257">
            <w:pPr>
              <w:spacing w:line="240" w:lineRule="auto"/>
              <w:rPr>
                <w:rFonts w:ascii="Arial" w:hAnsi="Arial" w:eastAsia="Arial" w:cs="Arial"/>
                <w:b w:val="0"/>
                <w:bCs w:val="0"/>
                <w:i w:val="0"/>
                <w:iCs w:val="0"/>
                <w:sz w:val="22"/>
                <w:szCs w:val="22"/>
              </w:rPr>
            </w:pPr>
          </w:p>
        </w:tc>
        <w:tc>
          <w:tcPr>
            <w:tcW w:w="49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6F464A2C" w14:textId="6471313F">
            <w:pPr>
              <w:spacing w:line="240" w:lineRule="auto"/>
              <w:jc w:val="center"/>
              <w:rPr>
                <w:rFonts w:ascii="Arial" w:hAnsi="Arial" w:eastAsia="Arial" w:cs="Arial"/>
                <w:b w:val="0"/>
                <w:bCs w:val="0"/>
                <w:i w:val="0"/>
                <w:iCs w:val="0"/>
                <w:sz w:val="28"/>
                <w:szCs w:val="28"/>
              </w:rPr>
            </w:pPr>
          </w:p>
        </w:tc>
        <w:tc>
          <w:tcPr>
            <w:tcW w:w="391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29AEE2CA" w14:textId="050852BC">
            <w:pPr>
              <w:spacing w:line="240" w:lineRule="auto"/>
              <w:rPr>
                <w:rFonts w:ascii="Arial" w:hAnsi="Arial" w:eastAsia="Arial" w:cs="Arial"/>
                <w:b w:val="0"/>
                <w:bCs w:val="0"/>
                <w:i w:val="0"/>
                <w:iCs w:val="0"/>
                <w:sz w:val="22"/>
                <w:szCs w:val="22"/>
              </w:rPr>
            </w:pPr>
          </w:p>
        </w:tc>
        <w:tc>
          <w:tcPr>
            <w:tcW w:w="6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30BA6A80" w14:textId="4A23EA6C">
            <w:pPr>
              <w:spacing w:line="240" w:lineRule="auto"/>
              <w:jc w:val="center"/>
              <w:rPr>
                <w:rFonts w:ascii="Arial" w:hAnsi="Arial" w:eastAsia="Arial" w:cs="Arial"/>
                <w:b w:val="0"/>
                <w:bCs w:val="0"/>
                <w:i w:val="0"/>
                <w:iCs w:val="0"/>
                <w:sz w:val="28"/>
                <w:szCs w:val="28"/>
              </w:rPr>
            </w:pPr>
          </w:p>
        </w:tc>
      </w:tr>
      <w:tr w:rsidR="1F5B34D2" w:rsidTr="1F5B34D2" w14:paraId="3F5BC52B">
        <w:trPr>
          <w:trHeight w:val="810"/>
        </w:trPr>
        <w:tc>
          <w:tcPr>
            <w:tcW w:w="4308"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5D1506CF" w14:textId="14D1DD2E">
            <w:pPr>
              <w:spacing w:line="240" w:lineRule="auto"/>
              <w:rPr>
                <w:rFonts w:ascii="Arial" w:hAnsi="Arial" w:eastAsia="Arial" w:cs="Arial"/>
                <w:b w:val="0"/>
                <w:bCs w:val="0"/>
                <w:i w:val="0"/>
                <w:iCs w:val="0"/>
                <w:sz w:val="22"/>
                <w:szCs w:val="22"/>
              </w:rPr>
            </w:pPr>
          </w:p>
          <w:p w:rsidR="1F5B34D2" w:rsidP="1F5B34D2" w:rsidRDefault="1F5B34D2" w14:paraId="5706227E" w14:textId="57220FE9">
            <w:pPr>
              <w:spacing w:line="240" w:lineRule="auto"/>
              <w:rPr>
                <w:rFonts w:ascii="Arial" w:hAnsi="Arial" w:eastAsia="Arial" w:cs="Arial"/>
                <w:b w:val="0"/>
                <w:bCs w:val="0"/>
                <w:i w:val="0"/>
                <w:iCs w:val="0"/>
                <w:sz w:val="22"/>
                <w:szCs w:val="22"/>
              </w:rPr>
            </w:pPr>
          </w:p>
        </w:tc>
        <w:tc>
          <w:tcPr>
            <w:tcW w:w="49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008763CA" w14:textId="7BD71892">
            <w:pPr>
              <w:spacing w:line="240" w:lineRule="auto"/>
              <w:jc w:val="center"/>
              <w:rPr>
                <w:rFonts w:ascii="Arial" w:hAnsi="Arial" w:eastAsia="Arial" w:cs="Arial"/>
                <w:b w:val="0"/>
                <w:bCs w:val="0"/>
                <w:i w:val="0"/>
                <w:iCs w:val="0"/>
                <w:sz w:val="28"/>
                <w:szCs w:val="28"/>
              </w:rPr>
            </w:pPr>
          </w:p>
        </w:tc>
        <w:tc>
          <w:tcPr>
            <w:tcW w:w="3916"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3C11F392" w14:textId="1858A009">
            <w:pPr>
              <w:spacing w:line="240" w:lineRule="auto"/>
              <w:rPr>
                <w:rFonts w:ascii="Arial" w:hAnsi="Arial" w:eastAsia="Arial" w:cs="Arial"/>
                <w:b w:val="0"/>
                <w:bCs w:val="0"/>
                <w:i w:val="0"/>
                <w:iCs w:val="0"/>
                <w:sz w:val="22"/>
                <w:szCs w:val="22"/>
              </w:rPr>
            </w:pPr>
          </w:p>
        </w:tc>
        <w:tc>
          <w:tcPr>
            <w:tcW w:w="6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1F5B34D2" w:rsidP="1F5B34D2" w:rsidRDefault="1F5B34D2" w14:paraId="5AAF320C" w14:textId="21B4EBDE">
            <w:pPr>
              <w:spacing w:line="240" w:lineRule="auto"/>
              <w:jc w:val="center"/>
              <w:rPr>
                <w:rFonts w:ascii="Arial" w:hAnsi="Arial" w:eastAsia="Arial" w:cs="Arial"/>
                <w:b w:val="0"/>
                <w:bCs w:val="0"/>
                <w:i w:val="0"/>
                <w:iCs w:val="0"/>
                <w:sz w:val="28"/>
                <w:szCs w:val="28"/>
              </w:rPr>
            </w:pPr>
          </w:p>
        </w:tc>
      </w:tr>
    </w:tbl>
    <w:p xmlns:wp14="http://schemas.microsoft.com/office/word/2010/wordml" w:rsidP="1F5B34D2" w14:paraId="38C9C4DE" wp14:textId="7B15F7C9">
      <w:pPr>
        <w:spacing w:after="160" w:line="276" w:lineRule="auto"/>
        <w:ind w:left="-90" w:right="-90"/>
        <w:rPr>
          <w:rFonts w:ascii="Arial" w:hAnsi="Arial" w:eastAsia="Arial" w:cs="Arial"/>
          <w:b w:val="0"/>
          <w:bCs w:val="0"/>
          <w:i w:val="0"/>
          <w:iCs w:val="0"/>
          <w:caps w:val="0"/>
          <w:smallCaps w:val="0"/>
          <w:noProof w:val="0"/>
          <w:color w:val="000000" w:themeColor="text1" w:themeTint="FF" w:themeShade="FF"/>
          <w:sz w:val="22"/>
          <w:szCs w:val="22"/>
          <w:lang w:val="en-US"/>
        </w:rPr>
      </w:pPr>
    </w:p>
    <w:p xmlns:wp14="http://schemas.microsoft.com/office/word/2010/wordml" w:rsidP="1F5B34D2" w14:paraId="7B9448DD" wp14:textId="17CF3EFB">
      <w:pPr>
        <w:spacing w:after="160" w:line="276" w:lineRule="auto"/>
        <w:ind w:left="180" w:right="-90" w:hanging="270"/>
        <w:rPr>
          <w:rFonts w:ascii="Arial" w:hAnsi="Arial" w:eastAsia="Arial" w:cs="Arial"/>
          <w:b w:val="0"/>
          <w:bCs w:val="0"/>
          <w:i w:val="0"/>
          <w:iCs w:val="0"/>
          <w:caps w:val="0"/>
          <w:smallCaps w:val="0"/>
          <w:noProof w:val="0"/>
          <w:color w:val="000000" w:themeColor="text1" w:themeTint="FF" w:themeShade="FF"/>
          <w:sz w:val="22"/>
          <w:szCs w:val="22"/>
          <w:lang w:val="en-US"/>
        </w:rPr>
      </w:pPr>
      <w:r w:rsidRPr="1F5B34D2" w:rsidR="0327C3CB">
        <w:rPr>
          <w:rFonts w:ascii="Arial" w:hAnsi="Arial" w:eastAsia="Arial" w:cs="Arial"/>
          <w:b w:val="1"/>
          <w:bCs w:val="1"/>
          <w:i w:val="0"/>
          <w:iCs w:val="0"/>
          <w:caps w:val="0"/>
          <w:smallCaps w:val="0"/>
          <w:noProof w:val="0"/>
          <w:color w:val="000000" w:themeColor="text1" w:themeTint="FF" w:themeShade="FF"/>
          <w:sz w:val="22"/>
          <w:szCs w:val="22"/>
          <w:lang w:val="en"/>
        </w:rPr>
        <w:t>4.</w:t>
      </w:r>
      <w:r w:rsidRPr="1F5B34D2" w:rsidR="0327C3CB">
        <w:rPr>
          <w:rFonts w:ascii="Arial" w:hAnsi="Arial" w:eastAsia="Arial" w:cs="Arial"/>
          <w:b w:val="0"/>
          <w:bCs w:val="0"/>
          <w:i w:val="0"/>
          <w:iCs w:val="0"/>
          <w:caps w:val="0"/>
          <w:smallCaps w:val="0"/>
          <w:noProof w:val="0"/>
          <w:color w:val="000000" w:themeColor="text1" w:themeTint="FF" w:themeShade="FF"/>
          <w:sz w:val="22"/>
          <w:szCs w:val="22"/>
          <w:lang w:val="en"/>
        </w:rPr>
        <w:t xml:space="preserve"> Look at the plusses (+) and minuses (-) and consider if this source is biased. What do the number of plusses and minuses (+/-) tell you about this source’s position on your issue?</w:t>
      </w:r>
    </w:p>
    <w:p xmlns:wp14="http://schemas.microsoft.com/office/word/2010/wordml" w:rsidP="1F5B34D2" w14:paraId="215B0788" wp14:textId="5E0B43E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1F5B34D2" w14:paraId="2C078E63" wp14:textId="4AD0CD5F">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3E9F87"/>
    <w:rsid w:val="021EE979"/>
    <w:rsid w:val="0327C3CB"/>
    <w:rsid w:val="1F5B34D2"/>
    <w:rsid w:val="32B0E6E4"/>
    <w:rsid w:val="49E09AAB"/>
    <w:rsid w:val="793E9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F240"/>
  <w15:chartTrackingRefBased/>
  <w15:docId w15:val="{97125f3f-6bcb-4c15-b46c-f2708690e2e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B3314-4D0F-4207-84B1-4C72001538FD}"/>
</file>

<file path=customXml/itemProps2.xml><?xml version="1.0" encoding="utf-8"?>
<ds:datastoreItem xmlns:ds="http://schemas.openxmlformats.org/officeDocument/2006/customXml" ds:itemID="{2143D107-F2EB-4F22-922C-FBC649301DEF}"/>
</file>

<file path=customXml/itemProps3.xml><?xml version="1.0" encoding="utf-8"?>
<ds:datastoreItem xmlns:ds="http://schemas.openxmlformats.org/officeDocument/2006/customXml" ds:itemID="{C28C7708-E13D-4F1E-9C6C-AB766D2553C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Bekah Stendahl</dc:creator>
  <cp:keywords/>
  <dc:description/>
  <cp:lastModifiedBy>Bekah Stendahl</cp:lastModifiedBy>
  <dcterms:created xsi:type="dcterms:W3CDTF">2021-06-16T16:32:12Z</dcterms:created>
  <dcterms:modified xsi:type="dcterms:W3CDTF">2021-06-16T16:34:13Z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